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8306"/>
      </w:tblGrid>
      <w:tr w:rsidR="000171C7" w:rsidRPr="000171C7" w:rsidTr="000171C7">
        <w:tc>
          <w:tcPr>
            <w:tcW w:w="0" w:type="auto"/>
            <w:tcBorders>
              <w:top w:val="nil"/>
              <w:left w:val="nil"/>
              <w:bottom w:val="nil"/>
              <w:right w:val="nil"/>
            </w:tcBorders>
            <w:tcMar>
              <w:top w:w="0" w:type="dxa"/>
              <w:left w:w="0" w:type="dxa"/>
              <w:bottom w:w="0" w:type="dxa"/>
              <w:right w:w="0" w:type="dxa"/>
            </w:tcMar>
            <w:vAlign w:val="center"/>
            <w:hideMark/>
          </w:tcPr>
          <w:p w:rsidR="000171C7" w:rsidRPr="000171C7" w:rsidRDefault="000171C7" w:rsidP="000171C7">
            <w:pPr>
              <w:shd w:val="clear" w:color="auto" w:fill="F4F4F4"/>
              <w:spacing w:after="0" w:line="240" w:lineRule="auto"/>
              <w:jc w:val="both"/>
              <w:rPr>
                <w:rFonts w:ascii="Verdana" w:eastAsia="Times New Roman" w:hAnsi="Verdana" w:cs="Times New Roman"/>
                <w:color w:val="000000"/>
                <w:sz w:val="18"/>
                <w:szCs w:val="18"/>
                <w:lang w:eastAsia="el-GR"/>
              </w:rPr>
            </w:pPr>
            <w:bookmarkStart w:id="0" w:name="top"/>
            <w:r w:rsidRPr="000171C7">
              <w:rPr>
                <w:rFonts w:ascii="Verdana" w:eastAsia="Times New Roman" w:hAnsi="Verdana" w:cs="Times New Roman"/>
                <w:color w:val="000000"/>
                <w:sz w:val="20"/>
                <w:szCs w:val="20"/>
                <w:lang w:eastAsia="el-GR"/>
              </w:rPr>
              <w:t>Κατά του περιεχομένου τού δασικού χάρτη που αναρτήθηκε, επιτρέπεται η υποβολή αντιρρήσεων μέσα σε αποκλειστική προθεσμία </w:t>
            </w:r>
            <w:r w:rsidRPr="000171C7">
              <w:rPr>
                <w:rFonts w:ascii="Verdana" w:eastAsia="Times New Roman" w:hAnsi="Verdana" w:cs="Times New Roman"/>
                <w:b/>
                <w:bCs/>
                <w:color w:val="000000"/>
                <w:sz w:val="20"/>
                <w:szCs w:val="20"/>
                <w:u w:val="single"/>
                <w:lang w:eastAsia="el-GR"/>
              </w:rPr>
              <w:t>εξήντα (60) ημερών</w:t>
            </w:r>
            <w:r w:rsidRPr="000171C7">
              <w:rPr>
                <w:rFonts w:ascii="Verdana" w:eastAsia="Times New Roman" w:hAnsi="Verdana" w:cs="Times New Roman"/>
                <w:color w:val="000000"/>
                <w:sz w:val="20"/>
                <w:szCs w:val="20"/>
                <w:lang w:eastAsia="el-GR"/>
              </w:rPr>
              <w:t> από την ημερομηνία που ορίζεται στην πρόκληση υποβολής αντιρρήσεων που εκδίδεται από την αρμόδια Δ/</w:t>
            </w:r>
            <w:proofErr w:type="spellStart"/>
            <w:r w:rsidRPr="000171C7">
              <w:rPr>
                <w:rFonts w:ascii="Verdana" w:eastAsia="Times New Roman" w:hAnsi="Verdana" w:cs="Times New Roman"/>
                <w:color w:val="000000"/>
                <w:sz w:val="20"/>
                <w:szCs w:val="20"/>
                <w:lang w:eastAsia="el-GR"/>
              </w:rPr>
              <w:t>νση</w:t>
            </w:r>
            <w:proofErr w:type="spellEnd"/>
            <w:r w:rsidRPr="000171C7">
              <w:rPr>
                <w:rFonts w:ascii="Verdana" w:eastAsia="Times New Roman" w:hAnsi="Verdana" w:cs="Times New Roman"/>
                <w:color w:val="000000"/>
                <w:sz w:val="20"/>
                <w:szCs w:val="20"/>
                <w:lang w:eastAsia="el-GR"/>
              </w:rPr>
              <w:t xml:space="preserve"> Δασών. Η ανωτέρω προθεσμία </w:t>
            </w:r>
            <w:proofErr w:type="spellStart"/>
            <w:r w:rsidRPr="000171C7">
              <w:rPr>
                <w:rFonts w:ascii="Verdana" w:eastAsia="Times New Roman" w:hAnsi="Verdana" w:cs="Times New Roman"/>
                <w:color w:val="000000"/>
                <w:sz w:val="20"/>
                <w:szCs w:val="20"/>
                <w:lang w:eastAsia="el-GR"/>
              </w:rPr>
              <w:t>παρεκτείνεται</w:t>
            </w:r>
            <w:proofErr w:type="spellEnd"/>
            <w:r w:rsidRPr="000171C7">
              <w:rPr>
                <w:rFonts w:ascii="Verdana" w:eastAsia="Times New Roman" w:hAnsi="Verdana" w:cs="Times New Roman"/>
                <w:color w:val="000000"/>
                <w:sz w:val="20"/>
                <w:szCs w:val="20"/>
                <w:lang w:eastAsia="el-GR"/>
              </w:rPr>
              <w:t xml:space="preserve"> κατά είκοσι (20) ημέρες για κατοίκους εξωτερικού.</w:t>
            </w:r>
          </w:p>
          <w:p w:rsidR="000171C7" w:rsidRPr="000171C7" w:rsidRDefault="000171C7" w:rsidP="000171C7">
            <w:pPr>
              <w:shd w:val="clear" w:color="auto" w:fill="F4F4F4"/>
              <w:spacing w:after="0" w:line="240" w:lineRule="auto"/>
              <w:jc w:val="both"/>
              <w:rPr>
                <w:rFonts w:ascii="Verdana" w:eastAsia="Times New Roman" w:hAnsi="Verdana" w:cs="Times New Roman"/>
                <w:color w:val="000000"/>
                <w:sz w:val="18"/>
                <w:szCs w:val="18"/>
                <w:lang w:eastAsia="el-GR"/>
              </w:rPr>
            </w:pPr>
            <w:r w:rsidRPr="000171C7">
              <w:rPr>
                <w:rFonts w:ascii="Verdana" w:eastAsia="Times New Roman" w:hAnsi="Verdana" w:cs="Times New Roman"/>
                <w:color w:val="000000"/>
                <w:sz w:val="20"/>
                <w:szCs w:val="20"/>
                <w:lang w:eastAsia="el-GR"/>
              </w:rPr>
              <w:t> </w:t>
            </w:r>
          </w:p>
          <w:p w:rsidR="000171C7" w:rsidRPr="000171C7" w:rsidRDefault="000171C7" w:rsidP="000171C7">
            <w:pPr>
              <w:shd w:val="clear" w:color="auto" w:fill="F4F4F4"/>
              <w:spacing w:after="0" w:line="240" w:lineRule="auto"/>
              <w:jc w:val="both"/>
              <w:rPr>
                <w:rFonts w:ascii="Verdana" w:eastAsia="Times New Roman" w:hAnsi="Verdana" w:cs="Times New Roman"/>
                <w:color w:val="000000"/>
                <w:sz w:val="18"/>
                <w:szCs w:val="18"/>
                <w:lang w:eastAsia="el-GR"/>
              </w:rPr>
            </w:pPr>
            <w:r w:rsidRPr="000171C7">
              <w:rPr>
                <w:rFonts w:ascii="Verdana" w:eastAsia="Times New Roman" w:hAnsi="Verdana" w:cs="Times New Roman"/>
                <w:color w:val="000000"/>
                <w:sz w:val="20"/>
                <w:szCs w:val="20"/>
                <w:lang w:eastAsia="el-GR"/>
              </w:rPr>
              <w:t xml:space="preserve">Οι αντιρρήσεις υποβάλλονται  αποκλειστικώς στον </w:t>
            </w:r>
            <w:proofErr w:type="spellStart"/>
            <w:r w:rsidRPr="000171C7">
              <w:rPr>
                <w:rFonts w:ascii="Verdana" w:eastAsia="Times New Roman" w:hAnsi="Verdana" w:cs="Times New Roman"/>
                <w:color w:val="000000"/>
                <w:sz w:val="20"/>
                <w:szCs w:val="20"/>
                <w:lang w:eastAsia="el-GR"/>
              </w:rPr>
              <w:t>ιστότοπο</w:t>
            </w:r>
            <w:proofErr w:type="spellEnd"/>
            <w:r w:rsidRPr="000171C7">
              <w:rPr>
                <w:rFonts w:ascii="Verdana" w:eastAsia="Times New Roman" w:hAnsi="Verdana" w:cs="Times New Roman"/>
                <w:color w:val="000000"/>
                <w:sz w:val="20"/>
                <w:szCs w:val="20"/>
                <w:lang w:eastAsia="el-GR"/>
              </w:rPr>
              <w:t xml:space="preserve"> της ΕΚΧΑ Α.Ε. σε ειδική ηλεκτρονική φόρμα μέσω της διαδικτυακής εφαρμογής υποβολής αντιρρήσεων.</w:t>
            </w:r>
          </w:p>
          <w:p w:rsidR="000171C7" w:rsidRPr="000171C7" w:rsidRDefault="000171C7" w:rsidP="000171C7">
            <w:pPr>
              <w:shd w:val="clear" w:color="auto" w:fill="F4F4F4"/>
              <w:spacing w:after="0" w:line="240" w:lineRule="auto"/>
              <w:jc w:val="both"/>
              <w:rPr>
                <w:rFonts w:ascii="Verdana" w:eastAsia="Times New Roman" w:hAnsi="Verdana" w:cs="Times New Roman"/>
                <w:color w:val="000000"/>
                <w:sz w:val="18"/>
                <w:szCs w:val="18"/>
                <w:lang w:eastAsia="el-GR"/>
              </w:rPr>
            </w:pPr>
            <w:r w:rsidRPr="000171C7">
              <w:rPr>
                <w:rFonts w:ascii="Verdana" w:eastAsia="Times New Roman" w:hAnsi="Verdana" w:cs="Times New Roman"/>
                <w:color w:val="000000"/>
                <w:sz w:val="20"/>
                <w:szCs w:val="20"/>
                <w:lang w:eastAsia="el-GR"/>
              </w:rPr>
              <w:t> </w:t>
            </w:r>
          </w:p>
          <w:p w:rsidR="000171C7" w:rsidRPr="000171C7" w:rsidRDefault="000171C7" w:rsidP="000171C7">
            <w:pPr>
              <w:shd w:val="clear" w:color="auto" w:fill="F4F4F4"/>
              <w:spacing w:after="0" w:line="240" w:lineRule="auto"/>
              <w:jc w:val="both"/>
              <w:rPr>
                <w:rFonts w:ascii="Verdana" w:eastAsia="Times New Roman" w:hAnsi="Verdana" w:cs="Times New Roman"/>
                <w:color w:val="000000"/>
                <w:sz w:val="18"/>
                <w:szCs w:val="18"/>
                <w:lang w:eastAsia="el-GR"/>
              </w:rPr>
            </w:pPr>
            <w:r w:rsidRPr="000171C7">
              <w:rPr>
                <w:rFonts w:ascii="Verdana" w:eastAsia="Times New Roman" w:hAnsi="Verdana" w:cs="Times New Roman"/>
                <w:color w:val="000000"/>
                <w:sz w:val="20"/>
                <w:szCs w:val="20"/>
                <w:lang w:eastAsia="el-GR"/>
              </w:rPr>
              <w:t xml:space="preserve">Η υποβολή των αντιρρήσεων κατά του περιεχομένου του </w:t>
            </w:r>
            <w:proofErr w:type="spellStart"/>
            <w:r w:rsidRPr="000171C7">
              <w:rPr>
                <w:rFonts w:ascii="Verdana" w:eastAsia="Times New Roman" w:hAnsi="Verdana" w:cs="Times New Roman"/>
                <w:color w:val="000000"/>
                <w:sz w:val="20"/>
                <w:szCs w:val="20"/>
                <w:lang w:eastAsia="el-GR"/>
              </w:rPr>
              <w:t>αναρτηθέντος</w:t>
            </w:r>
            <w:proofErr w:type="spellEnd"/>
            <w:r w:rsidRPr="000171C7">
              <w:rPr>
                <w:rFonts w:ascii="Verdana" w:eastAsia="Times New Roman" w:hAnsi="Verdana" w:cs="Times New Roman"/>
                <w:color w:val="000000"/>
                <w:sz w:val="20"/>
                <w:szCs w:val="20"/>
                <w:lang w:eastAsia="el-GR"/>
              </w:rPr>
              <w:t xml:space="preserve"> Δασικού Χάρτη αφορά αποκλειστικά στον </w:t>
            </w:r>
            <w:r w:rsidRPr="000171C7">
              <w:rPr>
                <w:rFonts w:ascii="Verdana" w:eastAsia="Times New Roman" w:hAnsi="Verdana" w:cs="Times New Roman"/>
                <w:b/>
                <w:bCs/>
                <w:color w:val="000000"/>
                <w:sz w:val="20"/>
                <w:szCs w:val="20"/>
                <w:lang w:eastAsia="el-GR"/>
              </w:rPr>
              <w:t>χαρακτήρα</w:t>
            </w:r>
            <w:r w:rsidRPr="000171C7">
              <w:rPr>
                <w:rFonts w:ascii="Verdana" w:eastAsia="Times New Roman" w:hAnsi="Verdana" w:cs="Times New Roman"/>
                <w:color w:val="000000"/>
                <w:sz w:val="20"/>
                <w:szCs w:val="20"/>
                <w:lang w:eastAsia="el-GR"/>
              </w:rPr>
              <w:t> </w:t>
            </w:r>
            <w:r w:rsidRPr="000171C7">
              <w:rPr>
                <w:rFonts w:ascii="Verdana" w:eastAsia="Times New Roman" w:hAnsi="Verdana" w:cs="Times New Roman"/>
                <w:b/>
                <w:bCs/>
                <w:color w:val="000000"/>
                <w:sz w:val="20"/>
                <w:szCs w:val="20"/>
                <w:lang w:eastAsia="el-GR"/>
              </w:rPr>
              <w:t>ή στη μορφή</w:t>
            </w:r>
            <w:r w:rsidRPr="000171C7">
              <w:rPr>
                <w:rFonts w:ascii="Verdana" w:eastAsia="Times New Roman" w:hAnsi="Verdana" w:cs="Times New Roman"/>
                <w:color w:val="000000"/>
                <w:sz w:val="20"/>
                <w:szCs w:val="20"/>
                <w:lang w:eastAsia="el-GR"/>
              </w:rPr>
              <w:t> κάποιας εμφανιζόμενης στο Δασικό Χάρτη έκτασης και </w:t>
            </w:r>
            <w:r w:rsidRPr="000171C7">
              <w:rPr>
                <w:rFonts w:ascii="Verdana" w:eastAsia="Times New Roman" w:hAnsi="Verdana" w:cs="Times New Roman"/>
                <w:b/>
                <w:bCs/>
                <w:color w:val="000000"/>
                <w:sz w:val="20"/>
                <w:szCs w:val="20"/>
                <w:u w:val="single"/>
                <w:lang w:eastAsia="el-GR"/>
              </w:rPr>
              <w:t>όχι</w:t>
            </w:r>
            <w:r w:rsidRPr="000171C7">
              <w:rPr>
                <w:rFonts w:ascii="Verdana" w:eastAsia="Times New Roman" w:hAnsi="Verdana" w:cs="Times New Roman"/>
                <w:b/>
                <w:bCs/>
                <w:color w:val="000000"/>
                <w:sz w:val="20"/>
                <w:szCs w:val="20"/>
                <w:lang w:eastAsia="el-GR"/>
              </w:rPr>
              <w:t> στο ιδιοκτησιακό καθεστώς </w:t>
            </w:r>
            <w:r w:rsidRPr="000171C7">
              <w:rPr>
                <w:rFonts w:ascii="Verdana" w:eastAsia="Times New Roman" w:hAnsi="Verdana" w:cs="Times New Roman"/>
                <w:color w:val="000000"/>
                <w:sz w:val="20"/>
                <w:szCs w:val="20"/>
                <w:lang w:eastAsia="el-GR"/>
              </w:rPr>
              <w:t>της.</w:t>
            </w:r>
          </w:p>
          <w:p w:rsidR="000171C7" w:rsidRPr="000171C7" w:rsidRDefault="000171C7" w:rsidP="000171C7">
            <w:pPr>
              <w:shd w:val="clear" w:color="auto" w:fill="F4F4F4"/>
              <w:spacing w:after="0" w:line="240" w:lineRule="auto"/>
              <w:jc w:val="both"/>
              <w:rPr>
                <w:rFonts w:ascii="Verdana" w:eastAsia="Times New Roman" w:hAnsi="Verdana" w:cs="Times New Roman"/>
                <w:color w:val="000000"/>
                <w:sz w:val="18"/>
                <w:szCs w:val="18"/>
                <w:lang w:eastAsia="el-GR"/>
              </w:rPr>
            </w:pPr>
            <w:r w:rsidRPr="000171C7">
              <w:rPr>
                <w:rFonts w:ascii="Verdana" w:eastAsia="Times New Roman" w:hAnsi="Verdana" w:cs="Times New Roman"/>
                <w:color w:val="000000"/>
                <w:sz w:val="20"/>
                <w:szCs w:val="20"/>
                <w:lang w:eastAsia="el-GR"/>
              </w:rPr>
              <w:t> </w:t>
            </w:r>
          </w:p>
          <w:p w:rsidR="000171C7" w:rsidRPr="000171C7" w:rsidRDefault="000171C7" w:rsidP="000171C7">
            <w:pPr>
              <w:shd w:val="clear" w:color="auto" w:fill="F4F4F4"/>
              <w:spacing w:after="0" w:line="240" w:lineRule="auto"/>
              <w:jc w:val="both"/>
              <w:rPr>
                <w:rFonts w:ascii="Verdana" w:eastAsia="Times New Roman" w:hAnsi="Verdana" w:cs="Times New Roman"/>
                <w:color w:val="000000"/>
                <w:sz w:val="18"/>
                <w:szCs w:val="18"/>
                <w:lang w:eastAsia="el-GR"/>
              </w:rPr>
            </w:pPr>
            <w:r w:rsidRPr="000171C7">
              <w:rPr>
                <w:rFonts w:ascii="Verdana" w:eastAsia="Times New Roman" w:hAnsi="Verdana" w:cs="Times New Roman"/>
                <w:color w:val="000000"/>
                <w:sz w:val="20"/>
                <w:szCs w:val="20"/>
                <w:lang w:eastAsia="el-GR"/>
              </w:rPr>
              <w:t> </w:t>
            </w:r>
          </w:p>
          <w:p w:rsidR="000171C7" w:rsidRPr="000171C7" w:rsidRDefault="000171C7" w:rsidP="000171C7">
            <w:pPr>
              <w:shd w:val="clear" w:color="auto" w:fill="F4F4F4"/>
              <w:spacing w:after="0" w:line="240" w:lineRule="auto"/>
              <w:jc w:val="both"/>
              <w:rPr>
                <w:rFonts w:ascii="Verdana" w:eastAsia="Times New Roman" w:hAnsi="Verdana" w:cs="Times New Roman"/>
                <w:color w:val="000000"/>
                <w:sz w:val="18"/>
                <w:szCs w:val="18"/>
                <w:lang w:eastAsia="el-GR"/>
              </w:rPr>
            </w:pPr>
            <w:r w:rsidRPr="000171C7">
              <w:rPr>
                <w:rFonts w:ascii="Verdana" w:eastAsia="Times New Roman" w:hAnsi="Verdana" w:cs="Times New Roman"/>
                <w:color w:val="000000"/>
                <w:sz w:val="20"/>
                <w:szCs w:val="20"/>
                <w:lang w:eastAsia="el-GR"/>
              </w:rPr>
              <w:t>Κάθε φυσικό ή νομικό πρόσωπο καθώς και το Ελληνικό Δημόσιο και οι οικείοι Ο.Τ.Α. πρώτου και δεύτερου βαθμού, που έχουν έννομο συμφέρον, μπορεί να υποβάλει αντιρρήσεις κατά του περιεχομένου του Δασικού Χάρτη. Ειδικότερα, αντίρρηση μπορεί να υποβληθεί είτε επειδή μια έκταση </w:t>
            </w:r>
            <w:r w:rsidRPr="000171C7">
              <w:rPr>
                <w:rFonts w:ascii="Verdana" w:eastAsia="Times New Roman" w:hAnsi="Verdana" w:cs="Times New Roman"/>
                <w:b/>
                <w:bCs/>
                <w:color w:val="000000"/>
                <w:sz w:val="20"/>
                <w:szCs w:val="20"/>
                <w:lang w:eastAsia="el-GR"/>
              </w:rPr>
              <w:t>έχει χαρακτηριστεί δασική</w:t>
            </w:r>
            <w:r w:rsidRPr="000171C7">
              <w:rPr>
                <w:rFonts w:ascii="Verdana" w:eastAsia="Times New Roman" w:hAnsi="Verdana" w:cs="Times New Roman"/>
                <w:color w:val="000000"/>
                <w:sz w:val="20"/>
                <w:szCs w:val="20"/>
                <w:lang w:eastAsia="el-GR"/>
              </w:rPr>
              <w:t> </w:t>
            </w:r>
            <w:r w:rsidRPr="000171C7">
              <w:rPr>
                <w:rFonts w:ascii="Verdana" w:eastAsia="Times New Roman" w:hAnsi="Verdana" w:cs="Times New Roman"/>
                <w:b/>
                <w:bCs/>
                <w:color w:val="000000"/>
                <w:sz w:val="20"/>
                <w:szCs w:val="20"/>
                <w:lang w:eastAsia="el-GR"/>
              </w:rPr>
              <w:t xml:space="preserve">ή </w:t>
            </w:r>
            <w:proofErr w:type="spellStart"/>
            <w:r w:rsidRPr="000171C7">
              <w:rPr>
                <w:rFonts w:ascii="Verdana" w:eastAsia="Times New Roman" w:hAnsi="Verdana" w:cs="Times New Roman"/>
                <w:b/>
                <w:bCs/>
                <w:color w:val="000000"/>
                <w:sz w:val="20"/>
                <w:szCs w:val="20"/>
                <w:lang w:eastAsia="el-GR"/>
              </w:rPr>
              <w:t>χορτολιβαδική</w:t>
            </w:r>
            <w:proofErr w:type="spellEnd"/>
            <w:r w:rsidRPr="000171C7">
              <w:rPr>
                <w:rFonts w:ascii="Verdana" w:eastAsia="Times New Roman" w:hAnsi="Verdana" w:cs="Times New Roman"/>
                <w:b/>
                <w:bCs/>
                <w:color w:val="000000"/>
                <w:sz w:val="20"/>
                <w:szCs w:val="20"/>
                <w:lang w:eastAsia="el-GR"/>
              </w:rPr>
              <w:t xml:space="preserve"> ή βραχώδης ή πετρώδης έκταση (ενώ δεν είναι)</w:t>
            </w:r>
            <w:r w:rsidRPr="000171C7">
              <w:rPr>
                <w:rFonts w:ascii="Verdana" w:eastAsia="Times New Roman" w:hAnsi="Verdana" w:cs="Times New Roman"/>
                <w:color w:val="000000"/>
                <w:sz w:val="20"/>
                <w:szCs w:val="20"/>
                <w:lang w:eastAsia="el-GR"/>
              </w:rPr>
              <w:t> ή και αντίστροφα επειδή κάποια έκταση </w:t>
            </w:r>
            <w:r w:rsidRPr="000171C7">
              <w:rPr>
                <w:rFonts w:ascii="Verdana" w:eastAsia="Times New Roman" w:hAnsi="Verdana" w:cs="Times New Roman"/>
                <w:b/>
                <w:bCs/>
                <w:color w:val="000000"/>
                <w:sz w:val="20"/>
                <w:szCs w:val="20"/>
                <w:lang w:eastAsia="el-GR"/>
              </w:rPr>
              <w:t xml:space="preserve">έχει παραλειφθεί να χαρακτηριστεί δασική ή </w:t>
            </w:r>
            <w:proofErr w:type="spellStart"/>
            <w:r w:rsidRPr="000171C7">
              <w:rPr>
                <w:rFonts w:ascii="Verdana" w:eastAsia="Times New Roman" w:hAnsi="Verdana" w:cs="Times New Roman"/>
                <w:b/>
                <w:bCs/>
                <w:color w:val="000000"/>
                <w:sz w:val="20"/>
                <w:szCs w:val="20"/>
                <w:lang w:eastAsia="el-GR"/>
              </w:rPr>
              <w:t>χορτολιβαδική</w:t>
            </w:r>
            <w:proofErr w:type="spellEnd"/>
            <w:r w:rsidRPr="000171C7">
              <w:rPr>
                <w:rFonts w:ascii="Verdana" w:eastAsia="Times New Roman" w:hAnsi="Verdana" w:cs="Times New Roman"/>
                <w:b/>
                <w:bCs/>
                <w:color w:val="000000"/>
                <w:sz w:val="20"/>
                <w:szCs w:val="20"/>
                <w:lang w:eastAsia="el-GR"/>
              </w:rPr>
              <w:t xml:space="preserve"> ή βραχώδης ή πετρώδης έκταση (ενώ είναι)</w:t>
            </w:r>
            <w:r w:rsidRPr="000171C7">
              <w:rPr>
                <w:rFonts w:ascii="Verdana" w:eastAsia="Times New Roman" w:hAnsi="Verdana" w:cs="Times New Roman"/>
                <w:color w:val="000000"/>
                <w:sz w:val="20"/>
                <w:szCs w:val="20"/>
                <w:lang w:eastAsia="el-GR"/>
              </w:rPr>
              <w:t>.</w:t>
            </w:r>
          </w:p>
          <w:p w:rsidR="000171C7" w:rsidRPr="000171C7" w:rsidRDefault="000171C7" w:rsidP="000171C7">
            <w:pPr>
              <w:shd w:val="clear" w:color="auto" w:fill="F4F4F4"/>
              <w:spacing w:after="0" w:line="240" w:lineRule="auto"/>
              <w:jc w:val="both"/>
              <w:rPr>
                <w:rFonts w:ascii="Verdana" w:eastAsia="Times New Roman" w:hAnsi="Verdana" w:cs="Times New Roman"/>
                <w:color w:val="000000"/>
                <w:sz w:val="18"/>
                <w:szCs w:val="18"/>
                <w:lang w:eastAsia="el-GR"/>
              </w:rPr>
            </w:pPr>
            <w:r w:rsidRPr="000171C7">
              <w:rPr>
                <w:rFonts w:ascii="Verdana" w:eastAsia="Times New Roman" w:hAnsi="Verdana" w:cs="Times New Roman"/>
                <w:color w:val="000000"/>
                <w:sz w:val="20"/>
                <w:szCs w:val="20"/>
                <w:lang w:eastAsia="el-GR"/>
              </w:rPr>
              <w:t> </w:t>
            </w:r>
          </w:p>
          <w:p w:rsidR="000171C7" w:rsidRPr="000171C7" w:rsidRDefault="000171C7" w:rsidP="000171C7">
            <w:pPr>
              <w:shd w:val="clear" w:color="auto" w:fill="F4F4F4"/>
              <w:spacing w:after="0" w:line="240" w:lineRule="auto"/>
              <w:jc w:val="both"/>
              <w:rPr>
                <w:rFonts w:ascii="Verdana" w:eastAsia="Times New Roman" w:hAnsi="Verdana" w:cs="Times New Roman"/>
                <w:color w:val="000000"/>
                <w:sz w:val="18"/>
                <w:szCs w:val="18"/>
                <w:lang w:eastAsia="el-GR"/>
              </w:rPr>
            </w:pPr>
            <w:r w:rsidRPr="000171C7">
              <w:rPr>
                <w:rFonts w:ascii="Verdana" w:eastAsia="Times New Roman" w:hAnsi="Verdana" w:cs="Times New Roman"/>
                <w:color w:val="000000"/>
                <w:sz w:val="20"/>
                <w:szCs w:val="20"/>
                <w:lang w:eastAsia="el-GR"/>
              </w:rPr>
              <w:t xml:space="preserve">Στην περίπτωση που ορισμένη δασικού χαρακτήρα ή </w:t>
            </w:r>
            <w:proofErr w:type="spellStart"/>
            <w:r w:rsidRPr="000171C7">
              <w:rPr>
                <w:rFonts w:ascii="Verdana" w:eastAsia="Times New Roman" w:hAnsi="Verdana" w:cs="Times New Roman"/>
                <w:color w:val="000000"/>
                <w:sz w:val="20"/>
                <w:szCs w:val="20"/>
                <w:lang w:eastAsia="el-GR"/>
              </w:rPr>
              <w:t>χορτολιβαδική</w:t>
            </w:r>
            <w:proofErr w:type="spellEnd"/>
            <w:r w:rsidRPr="000171C7">
              <w:rPr>
                <w:rFonts w:ascii="Verdana" w:eastAsia="Times New Roman" w:hAnsi="Verdana" w:cs="Times New Roman"/>
                <w:color w:val="000000"/>
                <w:sz w:val="20"/>
                <w:szCs w:val="20"/>
                <w:lang w:eastAsia="el-GR"/>
              </w:rPr>
              <w:t xml:space="preserve"> ή βραχώδης ή πετρώδης έκταση δεν περιλαμβάνεται στο Δασικό Χάρτη,  αντιρρήσεις μπορεί να υποβάλει κάθε φυσικό ή νομικό πρόσωπο και, ιδίως, το Ελληνικό Δημόσιο, οι Ο.Τ.Α. πρώτου και δεύτερου βαθμού στα διοικητικά όρια των οποίων υπάγεται η έκταση, οι περιβαλλοντικές οργανώσεις και άλλα νομικά πρόσωπα μη κερδοσκοπικού χαρακτήρα, στους σκοπούς των οποίων περιλαμβάνεται η προστασία του φυσικού περιβάλλοντος.</w:t>
            </w:r>
          </w:p>
          <w:p w:rsidR="000171C7" w:rsidRPr="000171C7" w:rsidRDefault="000171C7" w:rsidP="000171C7">
            <w:pPr>
              <w:shd w:val="clear" w:color="auto" w:fill="F4F4F4"/>
              <w:spacing w:after="0" w:line="240" w:lineRule="auto"/>
              <w:jc w:val="both"/>
              <w:rPr>
                <w:rFonts w:ascii="Verdana" w:eastAsia="Times New Roman" w:hAnsi="Verdana" w:cs="Times New Roman"/>
                <w:color w:val="000000"/>
                <w:sz w:val="18"/>
                <w:szCs w:val="18"/>
                <w:lang w:eastAsia="el-GR"/>
              </w:rPr>
            </w:pPr>
            <w:r w:rsidRPr="000171C7">
              <w:rPr>
                <w:rFonts w:ascii="Verdana" w:eastAsia="Times New Roman" w:hAnsi="Verdana" w:cs="Times New Roman"/>
                <w:color w:val="000000"/>
                <w:sz w:val="20"/>
                <w:szCs w:val="20"/>
                <w:lang w:eastAsia="el-GR"/>
              </w:rPr>
              <w:t> </w:t>
            </w:r>
          </w:p>
          <w:p w:rsidR="000171C7" w:rsidRPr="000171C7" w:rsidRDefault="000171C7" w:rsidP="000171C7">
            <w:pPr>
              <w:shd w:val="clear" w:color="auto" w:fill="F4F4F4"/>
              <w:spacing w:after="0" w:line="240" w:lineRule="auto"/>
              <w:jc w:val="both"/>
              <w:rPr>
                <w:rFonts w:ascii="Verdana" w:eastAsia="Times New Roman" w:hAnsi="Verdana" w:cs="Times New Roman"/>
                <w:color w:val="000000"/>
                <w:sz w:val="18"/>
                <w:szCs w:val="18"/>
                <w:lang w:eastAsia="el-GR"/>
              </w:rPr>
            </w:pPr>
            <w:r w:rsidRPr="000171C7">
              <w:rPr>
                <w:rFonts w:ascii="Verdana" w:eastAsia="Times New Roman" w:hAnsi="Verdana" w:cs="Times New Roman"/>
                <w:color w:val="000000"/>
                <w:sz w:val="20"/>
                <w:szCs w:val="20"/>
                <w:lang w:eastAsia="el-GR"/>
              </w:rPr>
              <w:t> - </w:t>
            </w:r>
            <w:r w:rsidRPr="000171C7">
              <w:rPr>
                <w:rFonts w:ascii="Times New Roman" w:eastAsia="Times New Roman" w:hAnsi="Times New Roman" w:cs="Times New Roman"/>
                <w:color w:val="000000"/>
                <w:sz w:val="14"/>
                <w:szCs w:val="14"/>
                <w:lang w:eastAsia="el-GR"/>
              </w:rPr>
              <w:t> </w:t>
            </w:r>
            <w:r w:rsidRPr="000171C7">
              <w:rPr>
                <w:rFonts w:ascii="Verdana" w:eastAsia="Times New Roman" w:hAnsi="Verdana" w:cs="Times New Roman"/>
                <w:color w:val="000000"/>
                <w:sz w:val="20"/>
                <w:szCs w:val="20"/>
                <w:lang w:eastAsia="el-GR"/>
              </w:rPr>
              <w:t>Αντιρρήσεις υποβάλλονται για το σύνολο ή μέρος των εκτάσεων δασικού/</w:t>
            </w:r>
            <w:proofErr w:type="spellStart"/>
            <w:r w:rsidRPr="000171C7">
              <w:rPr>
                <w:rFonts w:ascii="Verdana" w:eastAsia="Times New Roman" w:hAnsi="Verdana" w:cs="Times New Roman"/>
                <w:color w:val="000000"/>
                <w:sz w:val="20"/>
                <w:szCs w:val="20"/>
                <w:lang w:eastAsia="el-GR"/>
              </w:rPr>
              <w:t>χορτολιβαδικού</w:t>
            </w:r>
            <w:proofErr w:type="spellEnd"/>
            <w:r w:rsidRPr="000171C7">
              <w:rPr>
                <w:rFonts w:ascii="Verdana" w:eastAsia="Times New Roman" w:hAnsi="Verdana" w:cs="Times New Roman"/>
                <w:color w:val="000000"/>
                <w:sz w:val="20"/>
                <w:szCs w:val="20"/>
                <w:lang w:eastAsia="el-GR"/>
              </w:rPr>
              <w:t xml:space="preserve"> χαρακτήρα, που περιλαμβάνονται εντός γεωτεμαχίου/ πολυγώνου, επί του οποίου ο ενδιαφερόμενος επικαλείται έννομο συμφέρον. Για κάθε γεωτεμάχιο υποβάλλεται μία αντίρρηση, πλην της περίπτωσης που για τμήμα της αμφισβητούμενης έκτασης προβλέπεται η υποβολή αντίρρησης ατελώς.</w:t>
            </w:r>
          </w:p>
          <w:p w:rsidR="000171C7" w:rsidRPr="000171C7" w:rsidRDefault="000171C7" w:rsidP="000171C7">
            <w:pPr>
              <w:shd w:val="clear" w:color="auto" w:fill="F4F4F4"/>
              <w:spacing w:after="0" w:line="240" w:lineRule="auto"/>
              <w:jc w:val="both"/>
              <w:rPr>
                <w:rFonts w:ascii="Verdana" w:eastAsia="Times New Roman" w:hAnsi="Verdana" w:cs="Times New Roman"/>
                <w:color w:val="000000"/>
                <w:sz w:val="18"/>
                <w:szCs w:val="18"/>
                <w:lang w:eastAsia="el-GR"/>
              </w:rPr>
            </w:pPr>
            <w:r w:rsidRPr="000171C7">
              <w:rPr>
                <w:rFonts w:ascii="Verdana" w:eastAsia="Times New Roman" w:hAnsi="Verdana" w:cs="Times New Roman"/>
                <w:color w:val="000000"/>
                <w:sz w:val="20"/>
                <w:szCs w:val="20"/>
                <w:lang w:eastAsia="el-GR"/>
              </w:rPr>
              <w:t> </w:t>
            </w:r>
          </w:p>
          <w:p w:rsidR="000171C7" w:rsidRPr="000171C7" w:rsidRDefault="000171C7" w:rsidP="000171C7">
            <w:pPr>
              <w:shd w:val="clear" w:color="auto" w:fill="F4F4F4"/>
              <w:spacing w:after="0" w:line="240" w:lineRule="auto"/>
              <w:jc w:val="both"/>
              <w:rPr>
                <w:rFonts w:ascii="Verdana" w:eastAsia="Times New Roman" w:hAnsi="Verdana" w:cs="Times New Roman"/>
                <w:color w:val="000000"/>
                <w:sz w:val="18"/>
                <w:szCs w:val="18"/>
                <w:lang w:eastAsia="el-GR"/>
              </w:rPr>
            </w:pPr>
            <w:r w:rsidRPr="000171C7">
              <w:rPr>
                <w:rFonts w:ascii="Verdana" w:eastAsia="Times New Roman" w:hAnsi="Verdana" w:cs="Times New Roman"/>
                <w:color w:val="000000"/>
                <w:sz w:val="20"/>
                <w:szCs w:val="20"/>
                <w:lang w:eastAsia="el-GR"/>
              </w:rPr>
              <w:t> - Στις περιπτώσεις κατά τις οποίες, ο ενδιαφερόμενος προτίθεται να προβεί σε αμφισβήτηση του χαρακτήρα εκτάσεων που περιλαμβάνονται σε διαφορετικά γεωτεμάχια, συμπληρώνει και υποβάλλει τόσες ηλεκτρονικές φόρμες αντιρρήσεων, όσες και τα γεωτεμάχια αυτά.</w:t>
            </w:r>
          </w:p>
          <w:p w:rsidR="000171C7" w:rsidRPr="000171C7" w:rsidRDefault="000171C7" w:rsidP="000171C7">
            <w:pPr>
              <w:shd w:val="clear" w:color="auto" w:fill="F4F4F4"/>
              <w:spacing w:after="0" w:line="240" w:lineRule="auto"/>
              <w:jc w:val="both"/>
              <w:rPr>
                <w:rFonts w:ascii="Verdana" w:eastAsia="Times New Roman" w:hAnsi="Verdana" w:cs="Times New Roman"/>
                <w:color w:val="000000"/>
                <w:sz w:val="18"/>
                <w:szCs w:val="18"/>
                <w:lang w:eastAsia="el-GR"/>
              </w:rPr>
            </w:pPr>
            <w:r w:rsidRPr="000171C7">
              <w:rPr>
                <w:rFonts w:ascii="Verdana" w:eastAsia="Times New Roman" w:hAnsi="Verdana" w:cs="Times New Roman"/>
                <w:color w:val="000000"/>
                <w:sz w:val="18"/>
                <w:szCs w:val="18"/>
                <w:lang w:eastAsia="el-GR"/>
              </w:rPr>
              <w:t> </w:t>
            </w:r>
          </w:p>
          <w:p w:rsidR="000171C7" w:rsidRPr="000171C7" w:rsidRDefault="000171C7" w:rsidP="000171C7">
            <w:pPr>
              <w:shd w:val="clear" w:color="auto" w:fill="F4F4F4"/>
              <w:spacing w:after="0" w:line="240" w:lineRule="auto"/>
              <w:jc w:val="both"/>
              <w:rPr>
                <w:rFonts w:ascii="Verdana" w:eastAsia="Times New Roman" w:hAnsi="Verdana" w:cs="Times New Roman"/>
                <w:color w:val="000000"/>
                <w:sz w:val="18"/>
                <w:szCs w:val="18"/>
                <w:lang w:eastAsia="el-GR"/>
              </w:rPr>
            </w:pPr>
            <w:r w:rsidRPr="000171C7">
              <w:rPr>
                <w:rFonts w:ascii="Verdana" w:eastAsia="Times New Roman" w:hAnsi="Verdana" w:cs="Times New Roman"/>
                <w:color w:val="000000"/>
                <w:sz w:val="20"/>
                <w:szCs w:val="20"/>
                <w:lang w:eastAsia="el-GR"/>
              </w:rPr>
              <w:t> - Αντιρρήσεις που οφείλονται σε παράλειψη να απεικονιστούν πράξεις της διοίκησης στο Δασικό Χάρτη (πχ. Τελεσίδικες πράξεις χαρακτηρισμού και αποφάσεις του αρ. 14 Ν. 998/79, σχέδια πόλης και οικισμοί των παρ. 2</w:t>
            </w:r>
            <w:r w:rsidRPr="000171C7">
              <w:rPr>
                <w:rFonts w:ascii="Verdana" w:eastAsia="Times New Roman" w:hAnsi="Verdana" w:cs="Times New Roman"/>
                <w:color w:val="000000"/>
                <w:sz w:val="20"/>
                <w:szCs w:val="20"/>
                <w:vertAlign w:val="superscript"/>
                <w:lang w:eastAsia="el-GR"/>
              </w:rPr>
              <w:t>α</w:t>
            </w:r>
            <w:r w:rsidRPr="000171C7">
              <w:rPr>
                <w:rFonts w:ascii="Verdana" w:eastAsia="Times New Roman" w:hAnsi="Verdana" w:cs="Times New Roman"/>
                <w:color w:val="000000"/>
                <w:sz w:val="20"/>
                <w:szCs w:val="20"/>
                <w:lang w:eastAsia="el-GR"/>
              </w:rPr>
              <w:t xml:space="preserve"> και 2β του αρ. 23 Ν.3889/10, Διανομές κλπ), εξαιρούνται της καταβολής του ειδικού τέλους. Ομοίως εξαιρούνται της καταβολής του ειδικού τέλους, οι αντιρρήσεις κατά το τμήμα που αφορούν σε εκκρεμείς αιτήσεις και υποθέσεις της διαδικασίας του αρ. 14 Ν.998/79. Στις περιπτώσεις υποβολής αντιρρήσεων ατελώς, αυτές δε θα υποβάλλονται μέσω της διαδικτυακής εφαρμογής, αλλά οι ενδιαφερόμενοι πρέπει να προσέλθουν στο αρμόδιο ΣΥΑΔΧ, εντός της σχετικής προθεσμίας, προσκομίζοντας τα σχετικά αποδεικτικά έγγραφα, προκειμένου οι αντιρρήσεις να καταχωριστούν </w:t>
            </w:r>
            <w:proofErr w:type="spellStart"/>
            <w:r w:rsidRPr="000171C7">
              <w:rPr>
                <w:rFonts w:ascii="Verdana" w:eastAsia="Times New Roman" w:hAnsi="Verdana" w:cs="Times New Roman"/>
                <w:color w:val="000000"/>
                <w:sz w:val="20"/>
                <w:szCs w:val="20"/>
                <w:lang w:eastAsia="el-GR"/>
              </w:rPr>
              <w:t>κατ΄εξαίρεση</w:t>
            </w:r>
            <w:proofErr w:type="spellEnd"/>
            <w:r w:rsidRPr="000171C7">
              <w:rPr>
                <w:rFonts w:ascii="Verdana" w:eastAsia="Times New Roman" w:hAnsi="Verdana" w:cs="Times New Roman"/>
                <w:color w:val="000000"/>
                <w:sz w:val="20"/>
                <w:szCs w:val="20"/>
                <w:lang w:eastAsia="el-GR"/>
              </w:rPr>
              <w:t xml:space="preserve"> από το προσωπικό του ΣΥΑΔΧ.</w:t>
            </w:r>
          </w:p>
        </w:tc>
      </w:tr>
    </w:tbl>
    <w:p w:rsidR="00AE29CE" w:rsidRDefault="00AE29CE">
      <w:bookmarkStart w:id="1" w:name="_GoBack"/>
      <w:bookmarkEnd w:id="0"/>
      <w:bookmarkEnd w:id="1"/>
    </w:p>
    <w:sectPr w:rsidR="00AE29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1C7"/>
    <w:rsid w:val="000171C7"/>
    <w:rsid w:val="00AE29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08509">
      <w:bodyDiv w:val="1"/>
      <w:marLeft w:val="0"/>
      <w:marRight w:val="0"/>
      <w:marTop w:val="0"/>
      <w:marBottom w:val="0"/>
      <w:divBdr>
        <w:top w:val="none" w:sz="0" w:space="0" w:color="auto"/>
        <w:left w:val="none" w:sz="0" w:space="0" w:color="auto"/>
        <w:bottom w:val="none" w:sz="0" w:space="0" w:color="auto"/>
        <w:right w:val="none" w:sz="0" w:space="0" w:color="auto"/>
      </w:divBdr>
      <w:divsChild>
        <w:div w:id="116487397">
          <w:marLeft w:val="0"/>
          <w:marRight w:val="0"/>
          <w:marTop w:val="0"/>
          <w:marBottom w:val="0"/>
          <w:divBdr>
            <w:top w:val="none" w:sz="0" w:space="0" w:color="auto"/>
            <w:left w:val="none" w:sz="0" w:space="0" w:color="auto"/>
            <w:bottom w:val="none" w:sz="0" w:space="0" w:color="auto"/>
            <w:right w:val="none" w:sz="0" w:space="0" w:color="auto"/>
          </w:divBdr>
          <w:divsChild>
            <w:div w:id="1539271534">
              <w:marLeft w:val="0"/>
              <w:marRight w:val="0"/>
              <w:marTop w:val="0"/>
              <w:marBottom w:val="0"/>
              <w:divBdr>
                <w:top w:val="none" w:sz="0" w:space="0" w:color="auto"/>
                <w:left w:val="none" w:sz="0" w:space="0" w:color="auto"/>
                <w:bottom w:val="none" w:sz="0" w:space="0" w:color="auto"/>
                <w:right w:val="none" w:sz="0" w:space="0" w:color="auto"/>
              </w:divBdr>
              <w:divsChild>
                <w:div w:id="2123332993">
                  <w:marLeft w:val="0"/>
                  <w:marRight w:val="0"/>
                  <w:marTop w:val="0"/>
                  <w:marBottom w:val="0"/>
                  <w:divBdr>
                    <w:top w:val="none" w:sz="0" w:space="0" w:color="auto"/>
                    <w:left w:val="none" w:sz="0" w:space="0" w:color="auto"/>
                    <w:bottom w:val="none" w:sz="0" w:space="0" w:color="auto"/>
                    <w:right w:val="none" w:sz="0" w:space="0" w:color="auto"/>
                  </w:divBdr>
                  <w:divsChild>
                    <w:div w:id="917524038">
                      <w:marLeft w:val="0"/>
                      <w:marRight w:val="0"/>
                      <w:marTop w:val="0"/>
                      <w:marBottom w:val="0"/>
                      <w:divBdr>
                        <w:top w:val="none" w:sz="0" w:space="0" w:color="auto"/>
                        <w:left w:val="none" w:sz="0" w:space="0" w:color="auto"/>
                        <w:bottom w:val="none" w:sz="0" w:space="0" w:color="auto"/>
                        <w:right w:val="none" w:sz="0" w:space="0" w:color="auto"/>
                      </w:divBdr>
                      <w:divsChild>
                        <w:div w:id="1979063569">
                          <w:marLeft w:val="0"/>
                          <w:marRight w:val="0"/>
                          <w:marTop w:val="0"/>
                          <w:marBottom w:val="0"/>
                          <w:divBdr>
                            <w:top w:val="none" w:sz="0" w:space="0" w:color="auto"/>
                            <w:left w:val="none" w:sz="0" w:space="0" w:color="auto"/>
                            <w:bottom w:val="none" w:sz="0" w:space="0" w:color="auto"/>
                            <w:right w:val="none" w:sz="0" w:space="0" w:color="auto"/>
                          </w:divBdr>
                          <w:divsChild>
                            <w:div w:id="4996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483</Words>
  <Characters>2612</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ΑΝΔΡΕΑΣ ΚΕΝΗΣ</dc:creator>
  <cp:lastModifiedBy>ΑΝΔΡΕΑΣ ΚΕΝΗΣ</cp:lastModifiedBy>
  <cp:revision>1</cp:revision>
  <dcterms:created xsi:type="dcterms:W3CDTF">2017-02-23T18:34:00Z</dcterms:created>
  <dcterms:modified xsi:type="dcterms:W3CDTF">2017-02-23T18:36:00Z</dcterms:modified>
</cp:coreProperties>
</file>